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280" w:lineRule="auto"/>
        <w:rPr>
          <w:rFonts w:ascii="Helvetica Neue" w:cs="Helvetica Neue" w:eastAsia="Helvetica Neue" w:hAnsi="Helvetica Neue"/>
          <w:b w:val="1"/>
          <w:bCs w:val="1"/>
          <w:i w:val="1"/>
          <w:iCs w:val="1"/>
          <w:color w:val="000000"/>
          <w:sz w:val="22"/>
          <w:szCs w:val="22"/>
        </w:rPr>
      </w:pPr>
      <w:r w:rsidDel="00000000" w:rsidR="00000000" w:rsidRPr="00000000">
        <w:rPr>
          <w:rFonts w:ascii="Helvetica Neue" w:cs="Helvetica Neue" w:eastAsia="Helvetica Neue" w:hAnsi="Helvetica Neue"/>
          <w:b w:val="1"/>
          <w:bCs w:val="1"/>
          <w:i w:val="1"/>
          <w:iCs w:val="1"/>
          <w:color w:val="000000"/>
          <w:sz w:val="22"/>
          <w:szCs w:val="22"/>
          <w:rtl w:val="0"/>
        </w:rPr>
        <w:t xml:space="preserve">Instructies:</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Helvetica Neue" w:cs="Helvetica Neue" w:eastAsia="Helvetica Neue" w:hAnsi="Helvetica Neue"/>
          <w:b w:val="0"/>
          <w:bCs w:val="0"/>
          <w:i w:val="1"/>
          <w:iCs w:val="1"/>
          <w:smallCaps w:val="0"/>
          <w:strike w:val="0"/>
          <w:color w:val="000000"/>
          <w:sz w:val="22"/>
          <w:szCs w:val="22"/>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2"/>
          <w:szCs w:val="22"/>
          <w:u w:val="none"/>
          <w:vertAlign w:val="baseline"/>
          <w:rtl w:val="0"/>
        </w:rPr>
        <w:t xml:space="preserve">Vul de </w:t>
      </w:r>
      <w:r w:rsidDel="00000000" w:rsidR="00000000" w:rsidRPr="00000000">
        <w:rPr>
          <w:rFonts w:ascii="Helvetica Neue" w:cs="Helvetica Neue" w:eastAsia="Helvetica Neue" w:hAnsi="Helvetica Neue"/>
          <w:b w:val="0"/>
          <w:bCs w:val="0"/>
          <w:i w:val="1"/>
          <w:iCs w:val="1"/>
          <w:smallCaps w:val="0"/>
          <w:strike w:val="0"/>
          <w:color w:val="000000"/>
          <w:sz w:val="22"/>
          <w:szCs w:val="22"/>
          <w:highlight w:val="yellow"/>
          <w:u w:val="none"/>
          <w:vertAlign w:val="baseline"/>
          <w:rtl w:val="0"/>
        </w:rPr>
        <w:t xml:space="preserve">gele</w:t>
      </w:r>
      <w:r w:rsidDel="00000000" w:rsidR="00000000" w:rsidRPr="00000000">
        <w:rPr>
          <w:rFonts w:ascii="Helvetica Neue" w:cs="Helvetica Neue" w:eastAsia="Helvetica Neue" w:hAnsi="Helvetica Neue"/>
          <w:b w:val="0"/>
          <w:bCs w:val="0"/>
          <w:i w:val="1"/>
          <w:iCs w:val="1"/>
          <w:smallCaps w:val="0"/>
          <w:strike w:val="0"/>
          <w:color w:val="000000"/>
          <w:sz w:val="22"/>
          <w:szCs w:val="22"/>
          <w:u w:val="none"/>
          <w:vertAlign w:val="baseline"/>
          <w:rtl w:val="0"/>
        </w:rPr>
        <w:t xml:space="preserve"> blokken in</w:t>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1"/>
          <w:iCs w:val="1"/>
          <w:smallCaps w:val="0"/>
          <w:strike w:val="0"/>
          <w:color w:val="000000"/>
          <w:sz w:val="22"/>
          <w:szCs w:val="22"/>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2"/>
          <w:szCs w:val="22"/>
          <w:u w:val="none"/>
          <w:vertAlign w:val="baseline"/>
          <w:rtl w:val="0"/>
        </w:rPr>
        <w:t xml:space="preserve">Verwijder de </w:t>
      </w:r>
      <w:r w:rsidDel="00000000" w:rsidR="00000000" w:rsidRPr="00000000">
        <w:rPr>
          <w:rFonts w:ascii="Helvetica Neue" w:cs="Helvetica Neue" w:eastAsia="Helvetica Neue" w:hAnsi="Helvetica Neue"/>
          <w:b w:val="0"/>
          <w:bCs w:val="0"/>
          <w:i w:val="1"/>
          <w:iCs w:val="1"/>
          <w:smallCaps w:val="0"/>
          <w:strike w:val="0"/>
          <w:color w:val="000000"/>
          <w:sz w:val="22"/>
          <w:szCs w:val="22"/>
          <w:u w:val="none"/>
          <w:shd w:fill="f4cccc" w:val="clear"/>
          <w:vertAlign w:val="baseline"/>
          <w:rtl w:val="0"/>
        </w:rPr>
        <w:t xml:space="preserve">rode</w:t>
      </w:r>
      <w:r w:rsidDel="00000000" w:rsidR="00000000" w:rsidRPr="00000000">
        <w:rPr>
          <w:rFonts w:ascii="Helvetica Neue" w:cs="Helvetica Neue" w:eastAsia="Helvetica Neue" w:hAnsi="Helvetica Neue"/>
          <w:b w:val="0"/>
          <w:bCs w:val="0"/>
          <w:i w:val="1"/>
          <w:iCs w:val="1"/>
          <w:smallCaps w:val="0"/>
          <w:strike w:val="0"/>
          <w:color w:val="000000"/>
          <w:sz w:val="22"/>
          <w:szCs w:val="22"/>
          <w:u w:val="none"/>
          <w:vertAlign w:val="baseline"/>
          <w:rtl w:val="0"/>
        </w:rPr>
        <w:t xml:space="preserve"> tekstblokken</w:t>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Helvetica Neue" w:cs="Helvetica Neue" w:eastAsia="Helvetica Neue" w:hAnsi="Helvetica Neue"/>
          <w:b w:val="0"/>
          <w:bCs w:val="0"/>
          <w:i w:val="1"/>
          <w:iCs w:val="1"/>
          <w:smallCaps w:val="0"/>
          <w:strike w:val="0"/>
          <w:color w:val="000000"/>
          <w:sz w:val="22"/>
          <w:szCs w:val="22"/>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2"/>
          <w:szCs w:val="22"/>
          <w:u w:val="none"/>
          <w:vertAlign w:val="baseline"/>
          <w:rtl w:val="0"/>
        </w:rPr>
        <w:t xml:space="preserve">Vink aan welke argumenten van toepassing zijn </w:t>
      </w:r>
      <w:r w:rsidDel="00000000" w:rsidR="00000000" w:rsidRPr="00000000">
        <w:rPr>
          <w:rFonts w:ascii="Helvetica Neue" w:cs="Helvetica Neue" w:eastAsia="Helvetica Neue" w:hAnsi="Helvetica Neue"/>
          <w:i w:val="1"/>
          <w:iCs w:val="1"/>
          <w:sz w:val="22"/>
          <w:szCs w:val="22"/>
          <w:rtl w:val="0"/>
        </w:rPr>
        <w:t xml:space="preserve">(of verwijder de argumenten die niet van toepassing zijn)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Helvetica Neue" w:cs="Helvetica Neue" w:eastAsia="Helvetica Neue" w:hAnsi="Helvetica Neue"/>
          <w:i w:val="1"/>
          <w:iCs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Helvetica Neue" w:cs="Helvetica Neue" w:eastAsia="Helvetica Neue" w:hAnsi="Helvetica Neue"/>
          <w:b w:val="1"/>
          <w:bCs w:val="1"/>
          <w:i w:val="1"/>
          <w:iCs w:val="1"/>
          <w:sz w:val="22"/>
          <w:szCs w:val="22"/>
        </w:rPr>
      </w:pPr>
      <w:r w:rsidDel="00000000" w:rsidR="00000000" w:rsidRPr="00000000">
        <w:rPr>
          <w:rFonts w:ascii="Helvetica Neue" w:cs="Helvetica Neue" w:eastAsia="Helvetica Neue" w:hAnsi="Helvetica Neue"/>
          <w:b w:val="1"/>
          <w:bCs w:val="1"/>
          <w:i w:val="1"/>
          <w:iCs w:val="1"/>
          <w:sz w:val="22"/>
          <w:szCs w:val="22"/>
          <w:rtl w:val="0"/>
        </w:rPr>
        <w:t xml:space="preserve">Tips: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Helvetica Neue" w:cs="Helvetica Neue" w:eastAsia="Helvetica Neue" w:hAnsi="Helvetica Neue"/>
          <w:i w:val="1"/>
          <w:iCs w:val="1"/>
          <w:sz w:val="22"/>
          <w:szCs w:val="22"/>
        </w:rPr>
      </w:pPr>
      <w:r w:rsidDel="00000000" w:rsidR="00000000" w:rsidRPr="00000000">
        <w:rPr>
          <w:rtl w:val="0"/>
        </w:rPr>
      </w:r>
    </w:p>
    <w:p w:rsidR="00000000" w:rsidDel="00000000" w:rsidP="00000000" w:rsidRDefault="00000000" w:rsidRPr="00000000" w14:paraId="00000008">
      <w:pPr>
        <w:numPr>
          <w:ilvl w:val="0"/>
          <w:numId w:val="1"/>
        </w:numPr>
        <w:spacing w:after="0" w:afterAutospacing="0" w:lineRule="auto"/>
        <w:ind w:left="720" w:hanging="360"/>
        <w:rPr>
          <w:rFonts w:ascii="Helvetica Neue" w:cs="Helvetica Neue" w:eastAsia="Helvetica Neue" w:hAnsi="Helvetica Neue"/>
          <w:i w:val="1"/>
          <w:iCs w:val="1"/>
          <w:sz w:val="22"/>
          <w:szCs w:val="22"/>
          <w:u w:val="none"/>
        </w:rPr>
      </w:pPr>
      <w:r w:rsidDel="00000000" w:rsidR="00000000" w:rsidRPr="00000000">
        <w:rPr>
          <w:rFonts w:ascii="Helvetica Neue" w:cs="Helvetica Neue" w:eastAsia="Helvetica Neue" w:hAnsi="Helvetica Neue"/>
          <w:b w:val="1"/>
          <w:bCs w:val="1"/>
          <w:i w:val="1"/>
          <w:iCs w:val="1"/>
          <w:sz w:val="22"/>
          <w:szCs w:val="22"/>
          <w:rtl w:val="0"/>
        </w:rPr>
        <w:t xml:space="preserve">Bewijs:</w:t>
      </w:r>
      <w:r w:rsidDel="00000000" w:rsidR="00000000" w:rsidRPr="00000000">
        <w:rPr>
          <w:rFonts w:ascii="Helvetica Neue" w:cs="Helvetica Neue" w:eastAsia="Helvetica Neue" w:hAnsi="Helvetica Neue"/>
          <w:i w:val="1"/>
          <w:iCs w:val="1"/>
          <w:sz w:val="22"/>
          <w:szCs w:val="22"/>
          <w:rtl w:val="0"/>
        </w:rPr>
        <w:t xml:space="preserve"> Voeg foto's toe van een oude keuken, badkamer of achterstallig onderhoud om uw argumenten te onderbouwen.</w:t>
      </w:r>
    </w:p>
    <w:p w:rsidR="00000000" w:rsidDel="00000000" w:rsidP="00000000" w:rsidRDefault="00000000" w:rsidRPr="00000000" w14:paraId="00000009">
      <w:pPr>
        <w:numPr>
          <w:ilvl w:val="0"/>
          <w:numId w:val="1"/>
        </w:numPr>
        <w:spacing w:after="0" w:afterAutospacing="0" w:lineRule="auto"/>
        <w:ind w:left="720" w:hanging="360"/>
        <w:rPr>
          <w:rFonts w:ascii="Helvetica Neue" w:cs="Helvetica Neue" w:eastAsia="Helvetica Neue" w:hAnsi="Helvetica Neue"/>
          <w:i w:val="1"/>
          <w:iCs w:val="1"/>
          <w:sz w:val="22"/>
          <w:szCs w:val="22"/>
          <w:u w:val="none"/>
        </w:rPr>
      </w:pPr>
      <w:r w:rsidDel="00000000" w:rsidR="00000000" w:rsidRPr="00000000">
        <w:rPr>
          <w:rFonts w:ascii="Helvetica Neue" w:cs="Helvetica Neue" w:eastAsia="Helvetica Neue" w:hAnsi="Helvetica Neue"/>
          <w:b w:val="1"/>
          <w:bCs w:val="1"/>
          <w:i w:val="1"/>
          <w:iCs w:val="1"/>
          <w:sz w:val="22"/>
          <w:szCs w:val="22"/>
          <w:rtl w:val="0"/>
        </w:rPr>
        <w:t xml:space="preserve">Vergelijking:</w:t>
      </w:r>
      <w:r w:rsidDel="00000000" w:rsidR="00000000" w:rsidRPr="00000000">
        <w:rPr>
          <w:rFonts w:ascii="Helvetica Neue" w:cs="Helvetica Neue" w:eastAsia="Helvetica Neue" w:hAnsi="Helvetica Neue"/>
          <w:i w:val="1"/>
          <w:iCs w:val="1"/>
          <w:sz w:val="22"/>
          <w:szCs w:val="22"/>
          <w:rtl w:val="0"/>
        </w:rPr>
        <w:t xml:space="preserve"> Gebruik het taxatieverslag van de gemeente om te kijken of de referentiewoningen wel echt lijken op uw huis wat betreft oppervlakte en bouwjaar.</w:t>
      </w:r>
    </w:p>
    <w:p w:rsidR="00000000" w:rsidDel="00000000" w:rsidP="00000000" w:rsidRDefault="00000000" w:rsidRPr="00000000" w14:paraId="0000000A">
      <w:pPr>
        <w:numPr>
          <w:ilvl w:val="0"/>
          <w:numId w:val="1"/>
        </w:numPr>
        <w:spacing w:after="80" w:lineRule="auto"/>
        <w:ind w:left="720" w:hanging="360"/>
        <w:rPr>
          <w:rFonts w:ascii="Helvetica Neue" w:cs="Helvetica Neue" w:eastAsia="Helvetica Neue" w:hAnsi="Helvetica Neue"/>
          <w:i w:val="1"/>
          <w:iCs w:val="1"/>
          <w:sz w:val="22"/>
          <w:szCs w:val="22"/>
          <w:u w:val="none"/>
        </w:rPr>
      </w:pPr>
      <w:r w:rsidDel="00000000" w:rsidR="00000000" w:rsidRPr="00000000">
        <w:rPr>
          <w:rFonts w:ascii="Helvetica Neue" w:cs="Helvetica Neue" w:eastAsia="Helvetica Neue" w:hAnsi="Helvetica Neue"/>
          <w:b w:val="1"/>
          <w:bCs w:val="1"/>
          <w:i w:val="1"/>
          <w:iCs w:val="1"/>
          <w:sz w:val="22"/>
          <w:szCs w:val="22"/>
          <w:rtl w:val="0"/>
        </w:rPr>
        <w:t xml:space="preserve">Deadline:</w:t>
      </w:r>
      <w:r w:rsidDel="00000000" w:rsidR="00000000" w:rsidRPr="00000000">
        <w:rPr>
          <w:rFonts w:ascii="Helvetica Neue" w:cs="Helvetica Neue" w:eastAsia="Helvetica Neue" w:hAnsi="Helvetica Neue"/>
          <w:i w:val="1"/>
          <w:iCs w:val="1"/>
          <w:sz w:val="22"/>
          <w:szCs w:val="22"/>
          <w:rtl w:val="0"/>
        </w:rPr>
        <w:t xml:space="preserve"> Zorg dat dit bezwaarschrift binnen 6 weken na de datum op het aanslagbiljet bij de gemeente binnen is.</w:t>
      </w:r>
    </w:p>
    <w:p w:rsidR="00000000" w:rsidDel="00000000" w:rsidP="00000000" w:rsidRDefault="00000000" w:rsidRPr="00000000" w14:paraId="0000000B">
      <w:pPr>
        <w:spacing w:after="80" w:lineRule="auto"/>
        <w:rPr>
          <w:rFonts w:ascii="Helvetica Neue" w:cs="Helvetica Neue" w:eastAsia="Helvetica Neue" w:hAnsi="Helvetica Neue"/>
          <w:i w:val="1"/>
          <w:iCs w:val="1"/>
          <w:sz w:val="22"/>
          <w:szCs w:val="22"/>
        </w:rPr>
      </w:pPr>
      <w:r w:rsidDel="00000000" w:rsidR="00000000" w:rsidRPr="00000000">
        <w:rPr>
          <w:rtl w:val="0"/>
        </w:rPr>
      </w:r>
    </w:p>
    <w:p w:rsidR="00000000" w:rsidDel="00000000" w:rsidP="00000000" w:rsidRDefault="00000000" w:rsidRPr="00000000" w14:paraId="0000000C">
      <w:pPr>
        <w:spacing w:after="80" w:lineRule="auto"/>
        <w:rPr>
          <w:rFonts w:ascii="Helvetica Neue" w:cs="Helvetica Neue" w:eastAsia="Helvetica Neue" w:hAnsi="Helvetica Neue"/>
          <w:i w:val="1"/>
          <w:iCs w:val="1"/>
          <w:sz w:val="22"/>
          <w:szCs w:val="22"/>
        </w:rPr>
      </w:pPr>
      <w:r w:rsidDel="00000000" w:rsidR="00000000" w:rsidRPr="00000000">
        <w:rPr>
          <w:rFonts w:ascii="Helvetica Neue" w:cs="Helvetica Neue" w:eastAsia="Helvetica Neue" w:hAnsi="Helvetica Neue"/>
          <w:i w:val="1"/>
          <w:iCs w:val="1"/>
          <w:sz w:val="22"/>
          <w:szCs w:val="22"/>
          <w:rtl w:val="0"/>
        </w:rPr>
        <w:t xml:space="preserve">Verwijder alles boven deze lijn</w:t>
      </w:r>
    </w:p>
    <w:p w:rsidR="00000000" w:rsidDel="00000000" w:rsidP="00000000" w:rsidRDefault="00000000" w:rsidRPr="00000000" w14:paraId="0000000D">
      <w:pPr>
        <w:spacing w:after="80" w:lineRule="auto"/>
        <w:rPr>
          <w:rFonts w:ascii="Helvetica Neue" w:cs="Helvetica Neue" w:eastAsia="Helvetica Neue" w:hAnsi="Helvetica Neue"/>
          <w:i w:val="1"/>
          <w:iCs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80" w:before="280" w:lineRule="auto"/>
        <w:rPr>
          <w:rFonts w:ascii="Times New Roman" w:cs="Times New Roman" w:eastAsia="Times New Roman" w:hAnsi="Times New Roman"/>
          <w:b w:val="1"/>
          <w:bCs w:val="1"/>
          <w:sz w:val="27"/>
          <w:szCs w:val="27"/>
        </w:rPr>
      </w:pPr>
      <w:r w:rsidDel="00000000" w:rsidR="00000000" w:rsidRPr="00000000">
        <w:rPr>
          <w:rFonts w:ascii="Helvetica Neue" w:cs="Helvetica Neue" w:eastAsia="Helvetica Neue" w:hAnsi="Helvetica Neue"/>
          <w:b w:val="1"/>
          <w:bCs w:val="1"/>
          <w:color w:val="000000"/>
          <w:sz w:val="26"/>
          <w:szCs w:val="26"/>
          <w:rtl w:val="0"/>
        </w:rPr>
        <w:t xml:space="preserve">Bezwaarschrift WOZ</w:t>
      </w:r>
      <w:r w:rsidDel="00000000" w:rsidR="00000000" w:rsidRPr="00000000">
        <w:rPr>
          <w:rtl w:val="0"/>
        </w:rPr>
      </w:r>
    </w:p>
    <w:p w:rsidR="00000000" w:rsidDel="00000000" w:rsidP="00000000" w:rsidRDefault="00000000" w:rsidRPr="00000000" w14:paraId="0000000F">
      <w:pPr>
        <w:spacing w:after="240" w:before="240" w:lineRule="auto"/>
        <w:rPr>
          <w:rFonts w:ascii="Helvetica Neue" w:cs="Helvetica Neue" w:eastAsia="Helvetica Neue" w:hAnsi="Helvetica Neue"/>
          <w:color w:val="000000"/>
          <w:sz w:val="22"/>
          <w:szCs w:val="22"/>
          <w:highlight w:val="yellow"/>
        </w:rPr>
      </w:pPr>
      <w:r w:rsidDel="00000000" w:rsidR="00000000" w:rsidRPr="00000000">
        <w:rPr>
          <w:rFonts w:ascii="Helvetica Neue" w:cs="Helvetica Neue" w:eastAsia="Helvetica Neue" w:hAnsi="Helvetica Neue"/>
          <w:b w:val="1"/>
          <w:bCs w:val="1"/>
          <w:color w:val="000000"/>
          <w:sz w:val="22"/>
          <w:szCs w:val="22"/>
          <w:rtl w:val="0"/>
        </w:rPr>
        <w:t xml:space="preserve">Aan:</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color w:val="000000"/>
          <w:sz w:val="22"/>
          <w:szCs w:val="22"/>
          <w:highlight w:val="yellow"/>
          <w:rtl w:val="0"/>
        </w:rPr>
        <w:t xml:space="preserve">[Adres gemeente]</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240" w:before="240" w:lineRule="auto"/>
        <w:rPr>
          <w:rFonts w:ascii="Helvetica Neue" w:cs="Helvetica Neue" w:eastAsia="Helvetica Neue" w:hAnsi="Helvetica Neue"/>
          <w:color w:val="000000"/>
          <w:sz w:val="22"/>
          <w:szCs w:val="22"/>
          <w:highlight w:val="yellow"/>
        </w:rPr>
      </w:pPr>
      <w:r w:rsidDel="00000000" w:rsidR="00000000" w:rsidRPr="00000000">
        <w:rPr>
          <w:rFonts w:ascii="Helvetica Neue" w:cs="Helvetica Neue" w:eastAsia="Helvetica Neue" w:hAnsi="Helvetica Neue"/>
          <w:b w:val="1"/>
          <w:bCs w:val="1"/>
          <w:color w:val="000000"/>
          <w:sz w:val="22"/>
          <w:szCs w:val="22"/>
          <w:rtl w:val="0"/>
        </w:rPr>
        <w:t xml:space="preserve">Betreft:</w:t>
      </w:r>
      <w:r w:rsidDel="00000000" w:rsidR="00000000" w:rsidRPr="00000000">
        <w:rPr>
          <w:rFonts w:ascii="Helvetica Neue" w:cs="Helvetica Neue" w:eastAsia="Helvetica Neue" w:hAnsi="Helvetica Neue"/>
          <w:color w:val="000000"/>
          <w:sz w:val="22"/>
          <w:szCs w:val="22"/>
          <w:rtl w:val="0"/>
        </w:rPr>
        <w:t xml:space="preserve"> Bezwaarschrift WOZ-waarde </w:t>
      </w:r>
      <w:r w:rsidDel="00000000" w:rsidR="00000000" w:rsidRPr="00000000">
        <w:rPr>
          <w:rFonts w:ascii="Helvetica Neue" w:cs="Helvetica Neue" w:eastAsia="Helvetica Neue" w:hAnsi="Helvetica Neue"/>
          <w:color w:val="000000"/>
          <w:sz w:val="22"/>
          <w:szCs w:val="22"/>
          <w:highlight w:val="yellow"/>
          <w:rtl w:val="0"/>
        </w:rPr>
        <w:t xml:space="preserve">[jaar] </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color w:val="000000"/>
          <w:sz w:val="22"/>
          <w:szCs w:val="22"/>
          <w:rtl w:val="0"/>
        </w:rPr>
        <w:t xml:space="preserve">Object:</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color w:val="000000"/>
          <w:sz w:val="22"/>
          <w:szCs w:val="22"/>
          <w:highlight w:val="yellow"/>
          <w:rtl w:val="0"/>
        </w:rPr>
        <w:t xml:space="preserve">[Uw adres en huisnummer] </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color w:val="000000"/>
          <w:sz w:val="22"/>
          <w:szCs w:val="22"/>
          <w:rtl w:val="0"/>
        </w:rPr>
        <w:t xml:space="preserve">Datum:</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color w:val="000000"/>
          <w:sz w:val="22"/>
          <w:szCs w:val="22"/>
          <w:highlight w:val="yellow"/>
          <w:rtl w:val="0"/>
        </w:rPr>
        <w:t xml:space="preserve">[Huidige datum]</w:t>
      </w:r>
      <w:r w:rsidDel="00000000" w:rsidR="00000000" w:rsidRPr="00000000">
        <w:rPr>
          <w:rtl w:val="0"/>
        </w:rPr>
      </w:r>
    </w:p>
    <w:p w:rsidR="00000000" w:rsidDel="00000000" w:rsidP="00000000" w:rsidRDefault="00000000" w:rsidRPr="00000000" w14:paraId="00000015">
      <w:pPr>
        <w:spacing w:after="240" w:before="240" w:lineRule="auto"/>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color w:val="000000"/>
          <w:sz w:val="22"/>
          <w:szCs w:val="22"/>
          <w:rtl w:val="0"/>
        </w:rPr>
        <w:t xml:space="preserve">L.S.,</w:t>
      </w:r>
      <w:r w:rsidDel="00000000" w:rsidR="00000000" w:rsidRPr="00000000">
        <w:rPr>
          <w:rtl w:val="0"/>
        </w:rPr>
      </w:r>
    </w:p>
    <w:p w:rsidR="00000000" w:rsidDel="00000000" w:rsidP="00000000" w:rsidRDefault="00000000" w:rsidRPr="00000000" w14:paraId="00000017">
      <w:pPr>
        <w:spacing w:after="240" w:befor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sz w:val="22"/>
          <w:szCs w:val="22"/>
          <w:rtl w:val="0"/>
        </w:rPr>
        <w:t xml:space="preserve">Hierbij maak ik bezwaar tegen de vastgestelde WOZ-waarde van bovengenoemd object. Ik ben van mening dat de waarde te hoog is vastgesteld.</w:t>
      </w:r>
      <w:r w:rsidDel="00000000" w:rsidR="00000000" w:rsidRPr="00000000">
        <w:rPr>
          <w:rtl w:val="0"/>
        </w:rPr>
      </w:r>
    </w:p>
    <w:p w:rsidR="00000000" w:rsidDel="00000000" w:rsidP="00000000" w:rsidRDefault="00000000" w:rsidRPr="00000000" w14:paraId="00000018">
      <w:pPr>
        <w:spacing w:after="240" w:before="240" w:lineRule="auto"/>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1. Motivering</w:t>
      </w:r>
    </w:p>
    <w:p w:rsidR="00000000" w:rsidDel="00000000" w:rsidP="00000000" w:rsidRDefault="00000000" w:rsidRPr="00000000" w14:paraId="00000019">
      <w:pPr>
        <w:spacing w:after="240" w:before="24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De volgende argumenten zijn van toepassing:</w:t>
      </w:r>
    </w:p>
    <w:p w:rsidR="00000000" w:rsidDel="00000000" w:rsidP="00000000" w:rsidRDefault="00000000" w:rsidRPr="00000000" w14:paraId="0000001A">
      <w:pPr>
        <w:spacing w:after="240" w:before="24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 </w:t>
      </w:r>
      <w:r w:rsidDel="00000000" w:rsidR="00000000" w:rsidRPr="00000000">
        <w:rPr>
          <w:rFonts w:ascii="Helvetica Neue" w:cs="Helvetica Neue" w:eastAsia="Helvetica Neue" w:hAnsi="Helvetica Neue"/>
          <w:b w:val="1"/>
          <w:bCs w:val="1"/>
          <w:color w:val="000000"/>
          <w:sz w:val="22"/>
          <w:szCs w:val="22"/>
          <w:rtl w:val="0"/>
        </w:rPr>
        <w:t xml:space="preserve">Onderlinge waardeverhouding</w:t>
      </w:r>
      <w:r w:rsidDel="00000000" w:rsidR="00000000" w:rsidRPr="00000000">
        <w:rPr>
          <w:rFonts w:ascii="Helvetica Neue" w:cs="Helvetica Neue" w:eastAsia="Helvetica Neue" w:hAnsi="Helvetica Neue"/>
          <w:color w:val="000000"/>
          <w:sz w:val="22"/>
          <w:szCs w:val="22"/>
          <w:rtl w:val="0"/>
        </w:rPr>
        <w:t xml:space="preserve">: de door u vastgestelde WOZ-waarde staat niet in een juiste verhouding tot de verkoopprijzen van vergelijkbare woningen rond de waardepeildatum. Uit eigen onderzoek naar referentiewoningen in mijn buurt blijkt een lagere waarde reëler. Ter onderbouwing voeg ik een lijst van referentiewoningen toe.</w:t>
      </w:r>
    </w:p>
    <w:p w:rsidR="00000000" w:rsidDel="00000000" w:rsidP="00000000" w:rsidRDefault="00000000" w:rsidRPr="00000000" w14:paraId="0000001B">
      <w:pPr>
        <w:spacing w:after="240" w:before="240" w:lineRule="auto"/>
        <w:rPr>
          <w:rFonts w:ascii="Helvetica Neue" w:cs="Helvetica Neue" w:eastAsia="Helvetica Neue" w:hAnsi="Helvetica Neue"/>
          <w:i w:val="1"/>
          <w:iCs w:val="1"/>
          <w:color w:val="000000"/>
          <w:sz w:val="22"/>
          <w:szCs w:val="22"/>
          <w:shd w:fill="f4cccc" w:val="clear"/>
        </w:rPr>
      </w:pPr>
      <w:r w:rsidDel="00000000" w:rsidR="00000000" w:rsidRPr="00000000">
        <w:rPr>
          <w:rFonts w:ascii="Helvetica Neue" w:cs="Helvetica Neue" w:eastAsia="Helvetica Neue" w:hAnsi="Helvetica Neue"/>
          <w:i w:val="1"/>
          <w:iCs w:val="1"/>
          <w:color w:val="000000"/>
          <w:sz w:val="22"/>
          <w:szCs w:val="22"/>
          <w:shd w:fill="f4cccc" w:val="clear"/>
          <w:rtl w:val="0"/>
        </w:rPr>
        <w:t xml:space="preserve">[Verwijder deze tekst</w:t>
      </w:r>
      <w:r w:rsidDel="00000000" w:rsidR="00000000" w:rsidRPr="00000000">
        <w:rPr>
          <w:rFonts w:ascii="Helvetica Neue" w:cs="Helvetica Neue" w:eastAsia="Helvetica Neue" w:hAnsi="Helvetica Neue"/>
          <w:i w:val="1"/>
          <w:iCs w:val="1"/>
          <w:sz w:val="22"/>
          <w:szCs w:val="22"/>
          <w:shd w:fill="f4cccc" w:val="clear"/>
          <w:rtl w:val="0"/>
        </w:rPr>
        <w:t xml:space="preserve">. Tip: u</w:t>
      </w:r>
      <w:r w:rsidDel="00000000" w:rsidR="00000000" w:rsidRPr="00000000">
        <w:rPr>
          <w:rFonts w:ascii="Helvetica Neue" w:cs="Helvetica Neue" w:eastAsia="Helvetica Neue" w:hAnsi="Helvetica Neue"/>
          <w:i w:val="1"/>
          <w:iCs w:val="1"/>
          <w:color w:val="000000"/>
          <w:sz w:val="22"/>
          <w:szCs w:val="22"/>
          <w:shd w:fill="f4cccc" w:val="clear"/>
          <w:rtl w:val="0"/>
        </w:rPr>
        <w:t xml:space="preserve"> kunt tegen betaling referentiewoningen opvragen bij </w:t>
      </w:r>
      <w:hyperlink r:id="rId7">
        <w:r w:rsidDel="00000000" w:rsidR="00000000" w:rsidRPr="00000000">
          <w:rPr>
            <w:rFonts w:ascii="Helvetica Neue" w:cs="Helvetica Neue" w:eastAsia="Helvetica Neue" w:hAnsi="Helvetica Neue"/>
            <w:color w:val="000000"/>
            <w:sz w:val="22"/>
            <w:szCs w:val="22"/>
            <w:shd w:fill="f4cccc" w:val="clear"/>
            <w:rtl w:val="0"/>
          </w:rPr>
          <w:t xml:space="preserve">https://www.kadaster.nl/woz-waarde-vergelijken</w:t>
        </w:r>
      </w:hyperlink>
      <w:r w:rsidDel="00000000" w:rsidR="00000000" w:rsidRPr="00000000">
        <w:rPr>
          <w:rFonts w:ascii="Helvetica Neue" w:cs="Helvetica Neue" w:eastAsia="Helvetica Neue" w:hAnsi="Helvetica Neue"/>
          <w:i w:val="1"/>
          <w:iCs w:val="1"/>
          <w:color w:val="000000"/>
          <w:sz w:val="22"/>
          <w:szCs w:val="22"/>
          <w:shd w:fill="f4cccc" w:val="clear"/>
          <w:rtl w:val="0"/>
        </w:rPr>
        <w:t xml:space="preserve"> Let erop dat u woningen selecteert die binnen een jaar vanaf de peildatum van uw WOZ-waarde zijn verkocht. N.B. een lagere WOZ-waarde (dus niet de verkoopprijs) van vergelijkbare woningen wordt door gemeenten nooit geaccepteerd als argument, omdat het mogelijk i</w:t>
      </w:r>
      <w:r w:rsidDel="00000000" w:rsidR="00000000" w:rsidRPr="00000000">
        <w:rPr>
          <w:rFonts w:ascii="Helvetica Neue" w:cs="Helvetica Neue" w:eastAsia="Helvetica Neue" w:hAnsi="Helvetica Neue"/>
          <w:i w:val="1"/>
          <w:iCs w:val="1"/>
          <w:sz w:val="22"/>
          <w:szCs w:val="22"/>
          <w:shd w:fill="f4cccc" w:val="clear"/>
          <w:rtl w:val="0"/>
        </w:rPr>
        <w:t xml:space="preserve">s dat uw WOZ-waarde in afgelopen jaren te laag is geweest en de gemeente deze heeft gecorrigeerd.</w:t>
      </w:r>
      <w:r w:rsidDel="00000000" w:rsidR="00000000" w:rsidRPr="00000000">
        <w:rPr>
          <w:rFonts w:ascii="Helvetica Neue" w:cs="Helvetica Neue" w:eastAsia="Helvetica Neue" w:hAnsi="Helvetica Neue"/>
          <w:i w:val="1"/>
          <w:iCs w:val="1"/>
          <w:color w:val="000000"/>
          <w:sz w:val="22"/>
          <w:szCs w:val="22"/>
          <w:shd w:fill="f4cccc" w:val="clear"/>
          <w:rtl w:val="0"/>
        </w:rPr>
        <w:t xml:space="preserve">]</w:t>
      </w:r>
    </w:p>
    <w:p w:rsidR="00000000" w:rsidDel="00000000" w:rsidP="00000000" w:rsidRDefault="00000000" w:rsidRPr="00000000" w14:paraId="0000001C">
      <w:pPr>
        <w:spacing w:after="200" w:lineRule="auto"/>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 </w:t>
      </w:r>
      <w:r w:rsidDel="00000000" w:rsidR="00000000" w:rsidRPr="00000000">
        <w:rPr>
          <w:rFonts w:ascii="Helvetica Neue" w:cs="Helvetica Neue" w:eastAsia="Helvetica Neue" w:hAnsi="Helvetica Neue"/>
          <w:b w:val="1"/>
          <w:bCs w:val="1"/>
          <w:color w:val="000000"/>
          <w:sz w:val="22"/>
          <w:szCs w:val="22"/>
          <w:rtl w:val="0"/>
        </w:rPr>
        <w:t xml:space="preserve">Voorzieningen:</w:t>
      </w:r>
      <w:r w:rsidDel="00000000" w:rsidR="00000000" w:rsidRPr="00000000">
        <w:rPr>
          <w:rFonts w:ascii="Helvetica Neue" w:cs="Helvetica Neue" w:eastAsia="Helvetica Neue" w:hAnsi="Helvetica Neue"/>
          <w:color w:val="000000"/>
          <w:sz w:val="22"/>
          <w:szCs w:val="22"/>
          <w:rtl w:val="0"/>
        </w:rPr>
        <w:t xml:space="preserve"> de keuken en/of badkamer zijn gedateerd, wat een lagere waarde rechtvaardigt ten opzichte van gemoderniseerde referentiewoningen. </w:t>
      </w:r>
      <w:r w:rsidDel="00000000" w:rsidR="00000000" w:rsidRPr="00000000">
        <w:rPr>
          <w:rtl w:val="0"/>
        </w:rPr>
      </w:r>
    </w:p>
    <w:p w:rsidR="00000000" w:rsidDel="00000000" w:rsidP="00000000" w:rsidRDefault="00000000" w:rsidRPr="00000000" w14:paraId="0000001D">
      <w:pPr>
        <w:spacing w:after="200" w:lineRule="auto"/>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 </w:t>
      </w:r>
      <w:r w:rsidDel="00000000" w:rsidR="00000000" w:rsidRPr="00000000">
        <w:rPr>
          <w:rFonts w:ascii="Helvetica Neue" w:cs="Helvetica Neue" w:eastAsia="Helvetica Neue" w:hAnsi="Helvetica Neue"/>
          <w:b w:val="1"/>
          <w:bCs w:val="1"/>
          <w:color w:val="000000"/>
          <w:sz w:val="22"/>
          <w:szCs w:val="22"/>
          <w:rtl w:val="0"/>
        </w:rPr>
        <w:t xml:space="preserve">Staat van onderhoud:</w:t>
      </w:r>
      <w:r w:rsidDel="00000000" w:rsidR="00000000" w:rsidRPr="00000000">
        <w:rPr>
          <w:rFonts w:ascii="Helvetica Neue" w:cs="Helvetica Neue" w:eastAsia="Helvetica Neue" w:hAnsi="Helvetica Neue"/>
          <w:color w:val="000000"/>
          <w:sz w:val="22"/>
          <w:szCs w:val="22"/>
          <w:rtl w:val="0"/>
        </w:rPr>
        <w:t xml:space="preserve"> er is sprake van achterstallig onderhoud en andere gebreken. </w:t>
      </w:r>
      <w:r w:rsidDel="00000000" w:rsidR="00000000" w:rsidRPr="00000000">
        <w:rPr>
          <w:rtl w:val="0"/>
        </w:rPr>
      </w:r>
    </w:p>
    <w:p w:rsidR="00000000" w:rsidDel="00000000" w:rsidP="00000000" w:rsidRDefault="00000000" w:rsidRPr="00000000" w14:paraId="0000001E">
      <w:pPr>
        <w:spacing w:after="200" w:before="24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 </w:t>
      </w:r>
      <w:r w:rsidDel="00000000" w:rsidR="00000000" w:rsidRPr="00000000">
        <w:rPr>
          <w:rFonts w:ascii="Helvetica Neue" w:cs="Helvetica Neue" w:eastAsia="Helvetica Neue" w:hAnsi="Helvetica Neue"/>
          <w:b w:val="1"/>
          <w:bCs w:val="1"/>
          <w:color w:val="000000"/>
          <w:sz w:val="22"/>
          <w:szCs w:val="22"/>
          <w:rtl w:val="0"/>
        </w:rPr>
        <w:t xml:space="preserve">Duurzaamheid:</w:t>
      </w:r>
      <w:r w:rsidDel="00000000" w:rsidR="00000000" w:rsidRPr="00000000">
        <w:rPr>
          <w:rFonts w:ascii="Helvetica Neue" w:cs="Helvetica Neue" w:eastAsia="Helvetica Neue" w:hAnsi="Helvetica Neue"/>
          <w:color w:val="000000"/>
          <w:sz w:val="22"/>
          <w:szCs w:val="22"/>
          <w:rtl w:val="0"/>
        </w:rPr>
        <w:t xml:space="preserve"> Mijn woning is op het gebied van isolatie en duurzaamheid vatbaar voor verbetering, wat invloed heeft op de marktwaarde. </w:t>
      </w:r>
    </w:p>
    <w:p w:rsidR="00000000" w:rsidDel="00000000" w:rsidP="00000000" w:rsidRDefault="00000000" w:rsidRPr="00000000" w14:paraId="0000001F">
      <w:pPr>
        <w:spacing w:after="200" w:before="24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 </w:t>
      </w:r>
      <w:r w:rsidDel="00000000" w:rsidR="00000000" w:rsidRPr="00000000">
        <w:rPr>
          <w:rFonts w:ascii="Helvetica Neue" w:cs="Helvetica Neue" w:eastAsia="Helvetica Neue" w:hAnsi="Helvetica Neue"/>
          <w:b w:val="1"/>
          <w:bCs w:val="1"/>
          <w:color w:val="000000"/>
          <w:sz w:val="22"/>
          <w:szCs w:val="22"/>
          <w:rtl w:val="0"/>
        </w:rPr>
        <w:t xml:space="preserve">Gegevens van mijn woning kloppen niet</w:t>
      </w:r>
      <w:r w:rsidDel="00000000" w:rsidR="00000000" w:rsidRPr="00000000">
        <w:rPr>
          <w:rFonts w:ascii="Helvetica Neue" w:cs="Helvetica Neue" w:eastAsia="Helvetica Neue" w:hAnsi="Helvetica Neue"/>
          <w:color w:val="000000"/>
          <w:sz w:val="22"/>
          <w:szCs w:val="22"/>
          <w:rtl w:val="0"/>
        </w:rPr>
        <w:t xml:space="preserve">: de op het taxatieverslag van de gemeente vermelde gegevens van mijn woning kloppen niet, namelijk: </w:t>
      </w:r>
    </w:p>
    <w:p w:rsidR="00000000" w:rsidDel="00000000" w:rsidP="00000000" w:rsidRDefault="00000000" w:rsidRPr="00000000" w14:paraId="00000020">
      <w:pPr>
        <w:spacing w:after="200" w:before="240" w:lineRule="auto"/>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 </w:t>
      </w:r>
      <w:r w:rsidDel="00000000" w:rsidR="00000000" w:rsidRPr="00000000">
        <w:rPr>
          <w:rFonts w:ascii="Helvetica Neue" w:cs="Helvetica Neue" w:eastAsia="Helvetica Neue" w:hAnsi="Helvetica Neue"/>
          <w:b w:val="1"/>
          <w:bCs w:val="1"/>
          <w:color w:val="000000"/>
          <w:sz w:val="22"/>
          <w:szCs w:val="22"/>
          <w:rtl w:val="0"/>
        </w:rPr>
        <w:t xml:space="preserve">Overig:</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i w:val="1"/>
          <w:iCs w:val="1"/>
          <w:color w:val="000000"/>
          <w:sz w:val="22"/>
          <w:szCs w:val="22"/>
          <w:shd w:fill="f4cccc" w:val="clear"/>
          <w:rtl w:val="0"/>
        </w:rPr>
        <w:t xml:space="preserve">[bijvoorbeeld structurueel geluids- en stankoverlast.]</w:t>
      </w:r>
      <w:r w:rsidDel="00000000" w:rsidR="00000000" w:rsidRPr="00000000">
        <w:rPr>
          <w:rtl w:val="0"/>
        </w:rPr>
      </w:r>
    </w:p>
    <w:p w:rsidR="00000000" w:rsidDel="00000000" w:rsidP="00000000" w:rsidRDefault="00000000" w:rsidRPr="00000000" w14:paraId="00000021">
      <w:pPr>
        <w:spacing w:after="240" w:before="240" w:lineRule="auto"/>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2. Verzoek</w:t>
      </w:r>
    </w:p>
    <w:p w:rsidR="00000000" w:rsidDel="00000000" w:rsidP="00000000" w:rsidRDefault="00000000" w:rsidRPr="00000000" w14:paraId="00000022">
      <w:pPr>
        <w:spacing w:after="240" w:before="240" w:lineRule="auto"/>
        <w:rPr>
          <w:rFonts w:ascii="Helvetica Neue" w:cs="Helvetica Neue" w:eastAsia="Helvetica Neue" w:hAnsi="Helvetica Neue"/>
          <w:sz w:val="22"/>
          <w:szCs w:val="22"/>
          <w:highlight w:val="yellow"/>
        </w:rPr>
      </w:pPr>
      <w:r w:rsidDel="00000000" w:rsidR="00000000" w:rsidRPr="00000000">
        <w:rPr>
          <w:rFonts w:ascii="Helvetica Neue" w:cs="Helvetica Neue" w:eastAsia="Helvetica Neue" w:hAnsi="Helvetica Neue"/>
          <w:color w:val="000000"/>
          <w:sz w:val="22"/>
          <w:szCs w:val="22"/>
          <w:rtl w:val="0"/>
        </w:rPr>
        <w:t xml:space="preserve">Op basis van het bovenstaande verzoeken wij u op grond van artikel 7:11, lid 1 en 2 van de Algemene wet bestuursrecht uw besluit te heroverwegen en de WOZ-waarde van de woning vast te stellen op </w:t>
      </w:r>
      <w:r w:rsidDel="00000000" w:rsidR="00000000" w:rsidRPr="00000000">
        <w:rPr>
          <w:rFonts w:ascii="Helvetica Neue" w:cs="Helvetica Neue" w:eastAsia="Helvetica Neue" w:hAnsi="Helvetica Neue"/>
          <w:sz w:val="22"/>
          <w:szCs w:val="22"/>
          <w:rtl w:val="0"/>
        </w:rPr>
        <w:t xml:space="preserve">de volgende WOZ-waarde: </w:t>
      </w:r>
      <w:r w:rsidDel="00000000" w:rsidR="00000000" w:rsidRPr="00000000">
        <w:rPr>
          <w:rFonts w:ascii="Helvetica Neue" w:cs="Helvetica Neue" w:eastAsia="Helvetica Neue" w:hAnsi="Helvetica Neue"/>
          <w:sz w:val="22"/>
          <w:szCs w:val="22"/>
          <w:highlight w:val="yellow"/>
          <w:rtl w:val="0"/>
        </w:rPr>
        <w:t xml:space="preserve">[uw gewenste waarde]</w:t>
      </w:r>
    </w:p>
    <w:p w:rsidR="00000000" w:rsidDel="00000000" w:rsidP="00000000" w:rsidRDefault="00000000" w:rsidRPr="00000000" w14:paraId="00000023">
      <w:pPr>
        <w:spacing w:after="240" w:before="24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In uw heroverweging verzoeken wij u specifiek de volgende zaken te controleren:</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Primaire objectkenmerken</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Secundaire objectkenmerken</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Verhouding tot de koopsommen van referenties</w:t>
      </w:r>
    </w:p>
    <w:p w:rsidR="00000000" w:rsidDel="00000000" w:rsidP="00000000" w:rsidRDefault="00000000" w:rsidRPr="00000000" w14:paraId="00000027">
      <w:pPr>
        <w:spacing w:after="240" w:befor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sz w:val="22"/>
          <w:szCs w:val="22"/>
          <w:rtl w:val="0"/>
        </w:rPr>
        <w:t xml:space="preserve">3</w:t>
      </w:r>
      <w:r w:rsidDel="00000000" w:rsidR="00000000" w:rsidRPr="00000000">
        <w:rPr>
          <w:rFonts w:ascii="Helvetica Neue" w:cs="Helvetica Neue" w:eastAsia="Helvetica Neue" w:hAnsi="Helvetica Neue"/>
          <w:b w:val="1"/>
          <w:bCs w:val="1"/>
          <w:color w:val="000000"/>
          <w:sz w:val="22"/>
          <w:szCs w:val="22"/>
          <w:rtl w:val="0"/>
        </w:rPr>
        <w:t xml:space="preserve">. Verzoek om informatie (gemeentelijk taxatieverslag en matrix)</w:t>
      </w:r>
      <w:r w:rsidDel="00000000" w:rsidR="00000000" w:rsidRPr="00000000">
        <w:rPr>
          <w:rFonts w:ascii="Helvetica Neue" w:cs="Helvetica Neue" w:eastAsia="Helvetica Neue" w:hAnsi="Helvetica Neue"/>
          <w:color w:val="000000"/>
          <w:sz w:val="22"/>
          <w:szCs w:val="22"/>
          <w:rtl w:val="0"/>
        </w:rPr>
        <w:t xml:space="preserve"> </w:t>
        <w:br w:type="textWrapping"/>
        <w:t xml:space="preserve">Om mijn bezwaar nader te kunnen onderbouwen en de gemaakte keuzes van de gemeente te controleren, verzoek ik u mij op grond van artikel 40 van de Wet WOZ het volledige gemeentelijke taxatieverslag en de onderliggende matrix toe te zenden.</w:t>
      </w:r>
      <w:r w:rsidDel="00000000" w:rsidR="00000000" w:rsidRPr="00000000">
        <w:rPr>
          <w:rtl w:val="0"/>
        </w:rPr>
      </w:r>
    </w:p>
    <w:p w:rsidR="00000000" w:rsidDel="00000000" w:rsidP="00000000" w:rsidRDefault="00000000" w:rsidRPr="00000000" w14:paraId="00000028">
      <w:pPr>
        <w:spacing w:after="240" w:befor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sz w:val="22"/>
          <w:szCs w:val="22"/>
          <w:rtl w:val="0"/>
        </w:rPr>
        <w:t xml:space="preserve">4</w:t>
      </w:r>
      <w:r w:rsidDel="00000000" w:rsidR="00000000" w:rsidRPr="00000000">
        <w:rPr>
          <w:rFonts w:ascii="Helvetica Neue" w:cs="Helvetica Neue" w:eastAsia="Helvetica Neue" w:hAnsi="Helvetica Neue"/>
          <w:b w:val="1"/>
          <w:bCs w:val="1"/>
          <w:color w:val="000000"/>
          <w:sz w:val="22"/>
          <w:szCs w:val="22"/>
          <w:rtl w:val="0"/>
        </w:rPr>
        <w:t xml:space="preserve">. Inzichtelijkheid en hoorzitting</w:t>
      </w:r>
      <w:r w:rsidDel="00000000" w:rsidR="00000000" w:rsidRPr="00000000">
        <w:rPr>
          <w:rFonts w:ascii="Helvetica Neue" w:cs="Helvetica Neue" w:eastAsia="Helvetica Neue" w:hAnsi="Helvetica Neue"/>
          <w:color w:val="000000"/>
          <w:sz w:val="22"/>
          <w:szCs w:val="22"/>
          <w:rtl w:val="0"/>
        </w:rPr>
        <w:t xml:space="preserve"> </w:t>
        <w:br w:type="textWrapping"/>
        <w:t xml:space="preserve">Conform de uitspraak van de Hoge Raad (ECLI:NL:HR:2018:1316) dient u zorg te dragen voor de inzichtelijkheid en controleerbaarheid van de gebruikte gegevens en aannames. Mocht u niet voornemens zijn het bezwaar volledig toe te kennen en de waarde te verlagen naar </w:t>
      </w:r>
      <w:r w:rsidDel="00000000" w:rsidR="00000000" w:rsidRPr="00000000">
        <w:rPr>
          <w:rFonts w:ascii="Helvetica Neue" w:cs="Helvetica Neue" w:eastAsia="Helvetica Neue" w:hAnsi="Helvetica Neue"/>
          <w:sz w:val="22"/>
          <w:szCs w:val="22"/>
          <w:rtl w:val="0"/>
        </w:rPr>
        <w:t xml:space="preserve">de door mij gewenste waarde</w:t>
      </w:r>
      <w:r w:rsidDel="00000000" w:rsidR="00000000" w:rsidRPr="00000000">
        <w:rPr>
          <w:rFonts w:ascii="Helvetica Neue" w:cs="Helvetica Neue" w:eastAsia="Helvetica Neue" w:hAnsi="Helvetica Neue"/>
          <w:color w:val="000000"/>
          <w:sz w:val="22"/>
          <w:szCs w:val="22"/>
          <w:rtl w:val="0"/>
        </w:rPr>
        <w:t xml:space="preserve">, dan maak ik gebruik van mijn recht om te worden gehoord (artikel 7:2 Awb).</w:t>
      </w:r>
      <w:r w:rsidDel="00000000" w:rsidR="00000000" w:rsidRPr="00000000">
        <w:rPr>
          <w:rtl w:val="0"/>
        </w:rPr>
      </w:r>
    </w:p>
    <w:p w:rsidR="00000000" w:rsidDel="00000000" w:rsidP="00000000" w:rsidRDefault="00000000" w:rsidRPr="00000000" w14:paraId="00000029">
      <w:pPr>
        <w:spacing w:after="240" w:befor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sz w:val="22"/>
          <w:szCs w:val="22"/>
          <w:rtl w:val="0"/>
        </w:rPr>
        <w:t xml:space="preserve">Ik vertrouw op een zorgvuldige heroverweging en zie uw reactie tegemoet.</w:t>
      </w:r>
      <w:r w:rsidDel="00000000" w:rsidR="00000000" w:rsidRPr="00000000">
        <w:rPr>
          <w:rtl w:val="0"/>
        </w:rPr>
      </w:r>
    </w:p>
    <w:p w:rsidR="00000000" w:rsidDel="00000000" w:rsidP="00000000" w:rsidRDefault="00000000" w:rsidRPr="00000000" w14:paraId="0000002A">
      <w:pPr>
        <w:spacing w:after="240" w:befor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sz w:val="22"/>
          <w:szCs w:val="22"/>
          <w:rtl w:val="0"/>
        </w:rPr>
        <w:t xml:space="preserve">Hoogachtend,</w:t>
      </w:r>
      <w:r w:rsidDel="00000000" w:rsidR="00000000" w:rsidRPr="00000000">
        <w:rPr>
          <w:rtl w:val="0"/>
        </w:rPr>
      </w:r>
    </w:p>
    <w:p w:rsidR="00000000" w:rsidDel="00000000" w:rsidP="00000000" w:rsidRDefault="00000000" w:rsidRPr="00000000" w14:paraId="0000002B">
      <w:pPr>
        <w:spacing w:after="240" w:before="240" w:lineRule="auto"/>
        <w:rPr>
          <w:rFonts w:ascii="Helvetica Neue" w:cs="Helvetica Neue" w:eastAsia="Helvetica Neue" w:hAnsi="Helvetica Neue"/>
          <w:i w:val="1"/>
          <w:iCs w:val="1"/>
          <w:color w:val="000000"/>
          <w:sz w:val="22"/>
          <w:szCs w:val="22"/>
          <w:shd w:fill="f4cccc" w:val="clear"/>
        </w:rPr>
      </w:pPr>
      <w:r w:rsidDel="00000000" w:rsidR="00000000" w:rsidRPr="00000000">
        <w:rPr>
          <w:rFonts w:ascii="Helvetica Neue" w:cs="Helvetica Neue" w:eastAsia="Helvetica Neue" w:hAnsi="Helvetica Neue"/>
          <w:i w:val="1"/>
          <w:iCs w:val="1"/>
          <w:color w:val="000000"/>
          <w:sz w:val="22"/>
          <w:szCs w:val="22"/>
          <w:shd w:fill="f4cccc" w:val="clear"/>
          <w:rtl w:val="0"/>
        </w:rPr>
        <w:t xml:space="preserve">[Uw handtekening]</w:t>
      </w:r>
    </w:p>
    <w:p w:rsidR="00000000" w:rsidDel="00000000" w:rsidP="00000000" w:rsidRDefault="00000000" w:rsidRPr="00000000" w14:paraId="0000002C">
      <w:pPr>
        <w:spacing w:after="240" w:before="240" w:lineRule="auto"/>
        <w:rPr/>
      </w:pPr>
      <w:r w:rsidDel="00000000" w:rsidR="00000000" w:rsidRPr="00000000">
        <w:rPr>
          <w:rFonts w:ascii="Helvetica Neue" w:cs="Helvetica Neue" w:eastAsia="Helvetica Neue" w:hAnsi="Helvetica Neue"/>
          <w:i w:val="1"/>
          <w:iCs w:val="1"/>
          <w:color w:val="000000"/>
          <w:sz w:val="22"/>
          <w:szCs w:val="22"/>
          <w:shd w:fill="f4cccc" w:val="clear"/>
          <w:rtl w:val="0"/>
        </w:rPr>
        <w:t xml:space="preserve">[Uw naam]</w:t>
        <w:br w:type="textWrapping"/>
        <w:t xml:space="preserve">[Uw contactgegevens]</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Helvetica Neue" w:cs="Helvetica Neue" w:eastAsia="Helvetica Neue" w:hAnsi="Helvetica Neu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E077B"/>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E077B"/>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E077B"/>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E077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E077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4E077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E077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E077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E077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E077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E077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E077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E077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E077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E077B"/>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4E077B"/>
    <w:rPr>
      <w:i w:val="1"/>
      <w:iCs w:val="1"/>
      <w:color w:val="404040" w:themeColor="text1" w:themeTint="0000BF"/>
    </w:rPr>
  </w:style>
  <w:style w:type="paragraph" w:styleId="ListParagraph">
    <w:name w:val="List Paragraph"/>
    <w:basedOn w:val="Normal"/>
    <w:uiPriority w:val="34"/>
    <w:qFormat w:val="1"/>
    <w:rsid w:val="004E077B"/>
    <w:pPr>
      <w:ind w:left="720"/>
      <w:contextualSpacing w:val="1"/>
    </w:pPr>
  </w:style>
  <w:style w:type="character" w:styleId="IntenseEmphasis">
    <w:name w:val="Intense Emphasis"/>
    <w:basedOn w:val="DefaultParagraphFont"/>
    <w:uiPriority w:val="21"/>
    <w:qFormat w:val="1"/>
    <w:rsid w:val="004E077B"/>
    <w:rPr>
      <w:i w:val="1"/>
      <w:iCs w:val="1"/>
      <w:color w:val="0f4761" w:themeColor="accent1" w:themeShade="0000BF"/>
    </w:rPr>
  </w:style>
  <w:style w:type="paragraph" w:styleId="IntenseQuote">
    <w:name w:val="Intense Quote"/>
    <w:basedOn w:val="Normal"/>
    <w:next w:val="Normal"/>
    <w:link w:val="IntenseQuoteChar"/>
    <w:uiPriority w:val="30"/>
    <w:qFormat w:val="1"/>
    <w:rsid w:val="004E077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E077B"/>
    <w:rPr>
      <w:i w:val="1"/>
      <w:iCs w:val="1"/>
      <w:color w:val="0f4761" w:themeColor="accent1" w:themeShade="0000BF"/>
    </w:rPr>
  </w:style>
  <w:style w:type="character" w:styleId="IntenseReference">
    <w:name w:val="Intense Reference"/>
    <w:basedOn w:val="DefaultParagraphFont"/>
    <w:uiPriority w:val="32"/>
    <w:qFormat w:val="1"/>
    <w:rsid w:val="004E077B"/>
    <w:rPr>
      <w:b w:val="1"/>
      <w:bCs w:val="1"/>
      <w:smallCaps w:val="1"/>
      <w:color w:val="0f4761" w:themeColor="accent1" w:themeShade="0000BF"/>
      <w:spacing w:val="5"/>
    </w:rPr>
  </w:style>
  <w:style w:type="paragraph" w:styleId="NormalWeb">
    <w:name w:val="Normal (Web)"/>
    <w:basedOn w:val="Normal"/>
    <w:uiPriority w:val="99"/>
    <w:semiHidden w:val="1"/>
    <w:unhideWhenUsed w:val="1"/>
    <w:rsid w:val="004E077B"/>
    <w:pPr>
      <w:spacing w:after="100" w:afterAutospacing="1" w:before="100" w:beforeAutospacing="1"/>
    </w:pPr>
    <w:rPr>
      <w:rFonts w:ascii="Times New Roman" w:cs="Times New Roman" w:eastAsia="Times New Roman" w:hAnsi="Times New Roman"/>
      <w:kern w:val="0"/>
      <w:lang w:eastAsia="en-GB"/>
    </w:rPr>
  </w:style>
  <w:style w:type="character" w:styleId="Hyperlink">
    <w:name w:val="Hyperlink"/>
    <w:basedOn w:val="DefaultParagraphFont"/>
    <w:uiPriority w:val="99"/>
    <w:unhideWhenUsed w:val="1"/>
    <w:rsid w:val="004E077B"/>
    <w:rPr>
      <w:color w:val="467886" w:themeColor="hyperlink"/>
      <w:u w:val="single"/>
    </w:rPr>
  </w:style>
  <w:style w:type="character" w:styleId="UnresolvedMention">
    <w:name w:val="Unresolved Mention"/>
    <w:basedOn w:val="DefaultParagraphFont"/>
    <w:uiPriority w:val="99"/>
    <w:semiHidden w:val="1"/>
    <w:unhideWhenUsed w:val="1"/>
    <w:rsid w:val="004E077B"/>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adaster.nl/woz-waarde-vergelijk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yF1P4f8+gwKEkP0RY5d4qvyaGw==">CgMxLjA4AGopChRzdWdnZXN0Ljd4c3l0YjgyeWhobBIRUGF1bCB2YW4gUm9zbWFsZW5yITFVeFpYVlNYQnlkRE5WWEVEZU5MTWRfT2d4LWZWa0YxOQ==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2026-02-03T15:03:00Z</dcterms:created>
  <dc:creator>Hendrik van Waveren</dc:creator>
</cp:coreProperties>
</file>